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6EFA2891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4B6A16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6A16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712888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712888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712888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712888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712888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712888" w14:paraId="13112B1D" w14:textId="77777777" w:rsidTr="00D2617F">
        <w:tc>
          <w:tcPr>
            <w:tcW w:w="4928" w:type="dxa"/>
          </w:tcPr>
          <w:p w14:paraId="7D9E40C8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712888" w14:paraId="53171849" w14:textId="77777777" w:rsidTr="00D2617F">
        <w:tc>
          <w:tcPr>
            <w:tcW w:w="4928" w:type="dxa"/>
          </w:tcPr>
          <w:p w14:paraId="14AFC038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712888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712888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712888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712888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712888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712888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71288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4A836CAA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 xml:space="preserve">1. </w:t>
      </w:r>
      <w:r w:rsidRPr="00712888">
        <w:rPr>
          <w:rFonts w:ascii="Times New Roman" w:hAnsi="Times New Roman" w:cs="Times New Roman"/>
          <w:sz w:val="24"/>
        </w:rPr>
        <w:t xml:space="preserve">Esta proposta é baseada nas condições estabelecidas no </w:t>
      </w:r>
      <w:r w:rsidRPr="00712888">
        <w:rPr>
          <w:rFonts w:ascii="Times New Roman" w:hAnsi="Times New Roman" w:cs="Times New Roman"/>
          <w:b/>
          <w:sz w:val="24"/>
        </w:rPr>
        <w:t>Pregão nº 900</w:t>
      </w:r>
      <w:r w:rsidRPr="00712888">
        <w:rPr>
          <w:rFonts w:ascii="Times New Roman" w:hAnsi="Times New Roman" w:cs="Times New Roman"/>
          <w:b/>
          <w:sz w:val="24"/>
          <w:highlight w:val="yellow"/>
        </w:rPr>
        <w:t>XX</w:t>
      </w:r>
      <w:r w:rsidRPr="00712888">
        <w:rPr>
          <w:rFonts w:ascii="Times New Roman" w:hAnsi="Times New Roman" w:cs="Times New Roman"/>
          <w:b/>
          <w:sz w:val="24"/>
        </w:rPr>
        <w:t>/2024,</w:t>
      </w:r>
      <w:r w:rsidRPr="00712888">
        <w:rPr>
          <w:rFonts w:ascii="Times New Roman" w:hAnsi="Times New Roman" w:cs="Times New Roman"/>
          <w:sz w:val="24"/>
        </w:rPr>
        <w:t xml:space="preserve"> </w:t>
      </w:r>
      <w:r w:rsidRPr="00712888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712888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712888">
        <w:rPr>
          <w:rFonts w:ascii="Times New Roman" w:hAnsi="Times New Roman" w:cs="Times New Roman"/>
          <w:bCs/>
          <w:sz w:val="24"/>
        </w:rPr>
        <w:t xml:space="preserve">, </w:t>
      </w:r>
      <w:r w:rsidRPr="00712888">
        <w:rPr>
          <w:rFonts w:ascii="Times New Roman" w:hAnsi="Times New Roman" w:cs="Times New Roman"/>
          <w:sz w:val="24"/>
        </w:rPr>
        <w:t xml:space="preserve">cujo objeto é a </w:t>
      </w:r>
      <w:r w:rsidRPr="00712888">
        <w:rPr>
          <w:rFonts w:ascii="Times New Roman" w:hAnsi="Times New Roman" w:cs="Times New Roman"/>
          <w:b/>
          <w:sz w:val="24"/>
        </w:rPr>
        <w:t>Contratação de solução tecnológica de Gestão de Capital Humano (HCM) objetivando a gestão unificada e Integrada de administração de recursos humanos, folha de Pagamento e demais workflows típicos da área, na modalidade SaaS – Software como Serviço, do inglês Software as a Service (SaaS).</w:t>
      </w:r>
    </w:p>
    <w:p w14:paraId="23E5B586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712888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1417"/>
        <w:gridCol w:w="851"/>
        <w:gridCol w:w="1843"/>
        <w:gridCol w:w="1843"/>
      </w:tblGrid>
      <w:tr w:rsidR="00427CAD" w:rsidRPr="00712888" w14:paraId="1A370EA5" w14:textId="20BD9B2E" w:rsidTr="00E316FF">
        <w:trPr>
          <w:trHeight w:val="785"/>
        </w:trPr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9" w14:textId="25ABE42B" w:rsidR="00427CAD" w:rsidRPr="00712888" w:rsidRDefault="00427CAD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1" w:name="_Hlk45035099"/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ITEM</w:t>
            </w:r>
          </w:p>
          <w:p w14:paraId="1A370E9A" w14:textId="77777777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95B3D7" w:themeFill="accent1" w:themeFillTint="99"/>
            <w:vAlign w:val="center"/>
          </w:tcPr>
          <w:p w14:paraId="1A370E9B" w14:textId="77777777" w:rsidR="00427CAD" w:rsidRPr="00712888" w:rsidRDefault="00427CAD" w:rsidP="00835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DESCRIÇÃO/</w:t>
            </w:r>
          </w:p>
          <w:p w14:paraId="1A370E9C" w14:textId="77777777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ESPECIFICAÇÃO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1A370E9D" w14:textId="4F629315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UNIDADE DE MEDIDA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14:paraId="1A370E9E" w14:textId="0D2DBE61" w:rsidR="00427CAD" w:rsidRPr="00712888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QTD.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1A370E9F" w14:textId="2ED8B854" w:rsidR="00427CAD" w:rsidRPr="00712888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VALOR UNITÁRIO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24F6F400" w14:textId="6A42E788" w:rsidR="00427CAD" w:rsidRPr="00712888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12888">
              <w:rPr>
                <w:rFonts w:ascii="Times New Roman" w:hAnsi="Times New Roman" w:cs="Times New Roman"/>
                <w:b/>
                <w:bCs/>
                <w:sz w:val="24"/>
              </w:rPr>
              <w:t>VALOR TOTAL</w:t>
            </w:r>
          </w:p>
        </w:tc>
      </w:tr>
      <w:tr w:rsidR="00602554" w:rsidRPr="00712888" w14:paraId="1A370EAE" w14:textId="30FB77FF" w:rsidTr="00E316FF">
        <w:trPr>
          <w:trHeight w:val="1314"/>
        </w:trPr>
        <w:tc>
          <w:tcPr>
            <w:tcW w:w="1276" w:type="dxa"/>
            <w:vAlign w:val="center"/>
          </w:tcPr>
          <w:p w14:paraId="1A370EA6" w14:textId="1631C49C" w:rsidR="00602554" w:rsidRP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</w:tc>
        <w:tc>
          <w:tcPr>
            <w:tcW w:w="2977" w:type="dxa"/>
            <w:vAlign w:val="center"/>
          </w:tcPr>
          <w:p w14:paraId="1A370EA7" w14:textId="17DA6FFE" w:rsidR="00602554" w:rsidRPr="00602554" w:rsidRDefault="00602554" w:rsidP="0060255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02554">
              <w:rPr>
                <w:rFonts w:ascii="Times New Roman" w:hAnsi="Times New Roman" w:cs="Times New Roman"/>
              </w:rPr>
              <w:t>Contratação de Software de RH para Gestão de Capital Humano (HCM) objetivando a gestão unificada e integrada de administração de recursos humanos, folha de pagamento e demais workflows típicos da área de gestão de pessoas.</w:t>
            </w:r>
          </w:p>
        </w:tc>
        <w:tc>
          <w:tcPr>
            <w:tcW w:w="1417" w:type="dxa"/>
            <w:vAlign w:val="center"/>
          </w:tcPr>
          <w:p w14:paraId="391B38B2" w14:textId="77777777" w:rsid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color w:val="000000"/>
                <w:sz w:val="24"/>
              </w:rPr>
              <w:t>Licença/</w:t>
            </w:r>
          </w:p>
          <w:p w14:paraId="1A370EA8" w14:textId="70A3059D" w:rsidR="00602554" w:rsidRP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color w:val="000000"/>
                <w:sz w:val="24"/>
              </w:rPr>
              <w:t>mensal</w:t>
            </w:r>
          </w:p>
        </w:tc>
        <w:tc>
          <w:tcPr>
            <w:tcW w:w="851" w:type="dxa"/>
            <w:vAlign w:val="center"/>
          </w:tcPr>
          <w:p w14:paraId="1A370EA9" w14:textId="55BAC378" w:rsidR="00602554" w:rsidRP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1A370EAA" w14:textId="524CB5AC" w:rsidR="00602554" w:rsidRP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843" w:type="dxa"/>
            <w:vAlign w:val="center"/>
          </w:tcPr>
          <w:p w14:paraId="3A373CDE" w14:textId="304C0D32" w:rsidR="00602554" w:rsidRPr="00602554" w:rsidRDefault="00602554" w:rsidP="00602554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02554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1"/>
    </w:tbl>
    <w:p w14:paraId="497488AB" w14:textId="77777777" w:rsidR="00A00EC7" w:rsidRPr="00712888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712888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712888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3B1F9BF1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670BAEFE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712888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602554" w:rsidRPr="00E316FF">
        <w:rPr>
          <w:rFonts w:ascii="Times New Roman" w:hAnsi="Times New Roman" w:cs="Times New Roman"/>
          <w:b/>
          <w:bCs/>
          <w:sz w:val="24"/>
          <w:highlight w:val="yellow"/>
        </w:rPr>
        <w:t>dezembro</w:t>
      </w:r>
      <w:r w:rsidRPr="00E316FF">
        <w:rPr>
          <w:rFonts w:ascii="Times New Roman" w:hAnsi="Times New Roman" w:cs="Times New Roman"/>
          <w:b/>
          <w:bCs/>
          <w:sz w:val="24"/>
          <w:highlight w:val="yellow"/>
        </w:rPr>
        <w:t>/2024</w:t>
      </w:r>
    </w:p>
    <w:p w14:paraId="260EA4AB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3605BDF8" w14:textId="77777777" w:rsidR="00712888" w:rsidRPr="0071288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712888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712888">
        <w:rPr>
          <w:rFonts w:ascii="Times New Roman" w:hAnsi="Times New Roman" w:cs="Times New Roman"/>
          <w:b/>
          <w:sz w:val="24"/>
        </w:rPr>
        <w:t>90 (noventa) dias</w:t>
      </w:r>
      <w:r w:rsidR="00712888" w:rsidRPr="00712888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712888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 </w:t>
      </w:r>
      <w:r w:rsidR="00712888" w:rsidRPr="00712888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712888">
        <w:rPr>
          <w:rFonts w:ascii="Times New Roman" w:hAnsi="Times New Roman" w:cs="Times New Roman"/>
          <w:b/>
          <w:sz w:val="24"/>
        </w:rPr>
        <w:t>AUTORIZO</w:t>
      </w:r>
      <w:r w:rsidR="00712888" w:rsidRPr="00712888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712888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712888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712888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712888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712888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712888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>
              <w:rPr>
                <w:rFonts w:ascii="Times New Roman" w:hAnsi="Times New Roman" w:cs="Times New Roman"/>
                <w:sz w:val="24"/>
              </w:rPr>
              <w:t>A</w:t>
            </w:r>
            <w:r w:rsidRPr="00712888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712888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712888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2888">
              <w:rPr>
                <w:rFonts w:ascii="Times New Roman" w:hAnsi="Times New Roman" w:cs="Times New Roman"/>
                <w:sz w:val="24"/>
              </w:rPr>
              <w:t>(</w:t>
            </w:r>
            <w:r w:rsidR="00E316FF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712888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712888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49FF9CAD" w14:textId="77777777" w:rsidR="00712888" w:rsidRPr="00712888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712888" w:rsidRDefault="007E43E8" w:rsidP="0071288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12888" w:rsidRPr="00712888">
        <w:rPr>
          <w:rFonts w:ascii="Times New Roman" w:hAnsi="Times New Roman" w:cs="Times New Roman"/>
          <w:b/>
          <w:sz w:val="24"/>
        </w:rPr>
        <w:t>.</w:t>
      </w:r>
      <w:r w:rsidR="00712888" w:rsidRPr="00712888">
        <w:rPr>
          <w:rFonts w:ascii="Times New Roman" w:hAnsi="Times New Roman" w:cs="Times New Roman"/>
          <w:sz w:val="24"/>
        </w:rPr>
        <w:t xml:space="preserve"> </w:t>
      </w:r>
      <w:r w:rsidR="00712888" w:rsidRPr="00712888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>
        <w:rPr>
          <w:b/>
          <w:sz w:val="24"/>
        </w:rPr>
        <w:t>5</w:t>
      </w:r>
      <w:r w:rsidR="00712888" w:rsidRPr="00712888">
        <w:rPr>
          <w:b/>
          <w:sz w:val="24"/>
        </w:rPr>
        <w:t xml:space="preserve">.1. </w:t>
      </w:r>
      <w:r w:rsidR="00712888" w:rsidRPr="00712888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712888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12888" w:rsidRPr="00712888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712888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>
        <w:rPr>
          <w:rFonts w:ascii="Times New Roman" w:hAnsi="Times New Roman" w:cs="Times New Roman"/>
          <w:sz w:val="24"/>
        </w:rPr>
        <w:t xml:space="preserve">em </w:t>
      </w:r>
      <w:r w:rsidR="00712888" w:rsidRPr="00712888">
        <w:rPr>
          <w:rFonts w:ascii="Times New Roman" w:hAnsi="Times New Roman" w:cs="Times New Roman"/>
          <w:sz w:val="24"/>
        </w:rPr>
        <w:t>até</w:t>
      </w:r>
      <w:r w:rsidR="002C7AA0">
        <w:rPr>
          <w:rFonts w:ascii="Times New Roman" w:hAnsi="Times New Roman" w:cs="Times New Roman"/>
          <w:sz w:val="24"/>
        </w:rPr>
        <w:t xml:space="preserve"> </w:t>
      </w:r>
      <w:r w:rsidR="002C7AA0" w:rsidRPr="002C7AA0">
        <w:rPr>
          <w:rFonts w:ascii="Times New Roman" w:hAnsi="Times New Roman" w:cs="Times New Roman"/>
          <w:b/>
          <w:sz w:val="24"/>
        </w:rPr>
        <w:t>10 (dez) dias úteis</w:t>
      </w:r>
      <w:r w:rsidR="00712888" w:rsidRPr="00712888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712888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712888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712888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712888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="00712888" w:rsidRPr="00712888">
        <w:rPr>
          <w:rFonts w:ascii="Times New Roman" w:hAnsi="Times New Roman" w:cs="Times New Roman"/>
          <w:b/>
          <w:bCs/>
          <w:sz w:val="24"/>
        </w:rPr>
        <w:t>.3.</w:t>
      </w:r>
      <w:r w:rsidR="00712888" w:rsidRPr="00712888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2E22B6AE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62506B48" w14:textId="77777777" w:rsidR="00712888" w:rsidRPr="0071288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6</w:t>
      </w:r>
      <w:r w:rsidR="00712888" w:rsidRPr="00712888">
        <w:rPr>
          <w:b/>
          <w:sz w:val="24"/>
        </w:rPr>
        <w:t>. DADOS BANCÁRIOS:</w:t>
      </w:r>
    </w:p>
    <w:p w14:paraId="5D3A7E7C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Banco: __________________ Código do Banco:</w:t>
      </w:r>
    </w:p>
    <w:p w14:paraId="0536CAC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Agência:</w:t>
      </w:r>
    </w:p>
    <w:p w14:paraId="220CE318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Conta Corrente de Pessoa Jurídica:</w:t>
      </w:r>
    </w:p>
    <w:p w14:paraId="6370E429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712888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>
        <w:rPr>
          <w:b/>
          <w:sz w:val="24"/>
        </w:rPr>
        <w:t>7</w:t>
      </w:r>
      <w:r w:rsidR="00712888" w:rsidRPr="00712888">
        <w:rPr>
          <w:b/>
          <w:sz w:val="24"/>
        </w:rPr>
        <w:t>.</w:t>
      </w:r>
      <w:r w:rsidR="00712888" w:rsidRPr="00712888">
        <w:rPr>
          <w:sz w:val="24"/>
        </w:rPr>
        <w:t xml:space="preserve"> </w:t>
      </w:r>
      <w:r w:rsidR="00712888" w:rsidRPr="00712888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NOME:____________________________________</w:t>
      </w:r>
    </w:p>
    <w:p w14:paraId="453FF4DE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712888">
        <w:rPr>
          <w:sz w:val="24"/>
        </w:rPr>
        <w:t>CPF: ____________________________________</w:t>
      </w:r>
    </w:p>
    <w:p w14:paraId="505F4C4B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2FEAC3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77777777" w:rsidR="00712888" w:rsidRPr="00712888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712888">
        <w:rPr>
          <w:b/>
          <w:sz w:val="24"/>
        </w:rPr>
        <w:t>(Local), _____, de ______________de 2024</w:t>
      </w:r>
    </w:p>
    <w:p w14:paraId="04CAD81F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74D1CB7D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712888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___________________________________</w:t>
      </w:r>
    </w:p>
    <w:p w14:paraId="544D82BD" w14:textId="77777777" w:rsidR="00602554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712888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65890339" w:rsidR="00A00EC7" w:rsidRPr="007E43E8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7E43E8">
        <w:rPr>
          <w:rFonts w:ascii="Times New Roman" w:hAnsi="Times New Roman" w:cs="Times New Roman"/>
          <w:b/>
          <w:bCs/>
          <w:color w:val="FF0000"/>
          <w:sz w:val="24"/>
        </w:rPr>
        <w:lastRenderedPageBreak/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7E43E8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2c93ea8-e2de-466c-b401-d7fabeb9490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D993FF3-4A04-420A-A5F1-7D0A1D38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38</TotalTime>
  <Pages>3</Pages>
  <Words>463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Samuel dos Santos</cp:lastModifiedBy>
  <cp:revision>11</cp:revision>
  <cp:lastPrinted>2024-12-06T19:10:00Z</cp:lastPrinted>
  <dcterms:created xsi:type="dcterms:W3CDTF">2024-02-08T12:55:00Z</dcterms:created>
  <dcterms:modified xsi:type="dcterms:W3CDTF">2024-12-16T19:29:00Z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